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5825" w14:textId="77777777" w:rsidR="00C113D8" w:rsidRPr="00CB1335" w:rsidRDefault="008733D0">
      <w:pPr>
        <w:ind w:left="3228"/>
        <w:rPr>
          <w:rFonts w:ascii="Calibri Light" w:hAnsi="Calibri Light" w:cs="Calibri Light"/>
          <w:sz w:val="16"/>
          <w:szCs w:val="16"/>
        </w:rPr>
      </w:pPr>
      <w:r w:rsidRPr="00CB1335">
        <w:rPr>
          <w:rFonts w:ascii="Calibri Light" w:hAnsi="Calibri Light" w:cs="Calibri Light"/>
          <w:noProof/>
          <w:sz w:val="16"/>
          <w:szCs w:val="16"/>
        </w:rPr>
        <w:drawing>
          <wp:inline distT="0" distB="0" distL="0" distR="0" wp14:anchorId="19805850" wp14:editId="19805851">
            <wp:extent cx="1668771" cy="2063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1" cy="20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5826" w14:textId="77777777" w:rsidR="00C113D8" w:rsidRPr="00E82B27" w:rsidRDefault="00C113D8">
      <w:pPr>
        <w:pStyle w:val="Brdtext"/>
        <w:spacing w:before="110"/>
        <w:rPr>
          <w:rFonts w:ascii="Calibri Light" w:hAnsi="Calibri Light" w:cs="Calibri Light"/>
          <w:sz w:val="22"/>
          <w:szCs w:val="22"/>
        </w:rPr>
      </w:pPr>
    </w:p>
    <w:p w14:paraId="19805827" w14:textId="77777777" w:rsidR="00C113D8" w:rsidRPr="00626D3F" w:rsidRDefault="008733D0">
      <w:pPr>
        <w:pStyle w:val="Rubrik1"/>
        <w:rPr>
          <w:rFonts w:ascii="Calibri" w:hAnsi="Calibri" w:cs="Calibri"/>
          <w:sz w:val="24"/>
          <w:szCs w:val="24"/>
        </w:rPr>
      </w:pPr>
      <w:r w:rsidRPr="00626D3F">
        <w:rPr>
          <w:rFonts w:ascii="Calibri" w:hAnsi="Calibri" w:cs="Calibri"/>
          <w:spacing w:val="-2"/>
          <w:sz w:val="24"/>
          <w:szCs w:val="24"/>
        </w:rPr>
        <w:t>POWER</w:t>
      </w:r>
      <w:r w:rsidRPr="00626D3F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626D3F">
        <w:rPr>
          <w:rFonts w:ascii="Calibri" w:hAnsi="Calibri" w:cs="Calibri"/>
          <w:spacing w:val="-2"/>
          <w:sz w:val="24"/>
          <w:szCs w:val="24"/>
        </w:rPr>
        <w:t>OF</w:t>
      </w:r>
      <w:r w:rsidRPr="00626D3F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626D3F">
        <w:rPr>
          <w:rFonts w:ascii="Calibri" w:hAnsi="Calibri" w:cs="Calibri"/>
          <w:spacing w:val="-2"/>
          <w:sz w:val="24"/>
          <w:szCs w:val="24"/>
        </w:rPr>
        <w:t>ATTORNEY</w:t>
      </w:r>
    </w:p>
    <w:p w14:paraId="19805828" w14:textId="77777777" w:rsidR="00C113D8" w:rsidRPr="00691EE6" w:rsidRDefault="00C113D8">
      <w:pPr>
        <w:pStyle w:val="Brdtext"/>
        <w:spacing w:before="40"/>
        <w:rPr>
          <w:rFonts w:ascii="Calibri Light" w:hAnsi="Calibri Light" w:cs="Calibri Light"/>
          <w:b/>
          <w:sz w:val="22"/>
          <w:szCs w:val="22"/>
        </w:rPr>
      </w:pPr>
    </w:p>
    <w:p w14:paraId="19805829" w14:textId="77777777" w:rsidR="00C113D8" w:rsidRPr="00CB1335" w:rsidRDefault="008733D0">
      <w:pPr>
        <w:pStyle w:val="Brdtext"/>
        <w:spacing w:line="288" w:lineRule="auto"/>
        <w:ind w:left="172" w:right="167"/>
        <w:rPr>
          <w:rFonts w:ascii="Calibri Light" w:hAnsi="Calibri Light" w:cs="Calibri Light"/>
        </w:rPr>
      </w:pPr>
      <w:r w:rsidRPr="00CB1335">
        <w:rPr>
          <w:rFonts w:ascii="Calibri Light" w:hAnsi="Calibri Light" w:cs="Calibri Light"/>
          <w:w w:val="125"/>
        </w:rPr>
        <w:t>Proxy form supplied by the company in</w:t>
      </w:r>
      <w:r w:rsidRPr="00CB1335">
        <w:rPr>
          <w:rFonts w:ascii="Calibri Light" w:hAnsi="Calibri Light" w:cs="Calibri Light"/>
          <w:spacing w:val="-1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accordance with</w:t>
      </w:r>
      <w:r w:rsidRPr="00CB1335">
        <w:rPr>
          <w:rFonts w:ascii="Calibri Light" w:hAnsi="Calibri Light" w:cs="Calibri Light"/>
          <w:spacing w:val="-1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Chapter 7, Section 54 a of the Swedish</w:t>
      </w:r>
      <w:r w:rsidRPr="00CB1335">
        <w:rPr>
          <w:rFonts w:ascii="Calibri Light" w:hAnsi="Calibri Light" w:cs="Calibri Light"/>
          <w:spacing w:val="-1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Companies Act. Shareholders who</w:t>
      </w:r>
      <w:r w:rsidRPr="00CB1335">
        <w:rPr>
          <w:rFonts w:ascii="Calibri Light" w:hAnsi="Calibri Light" w:cs="Calibri Light"/>
          <w:spacing w:val="-1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wish</w:t>
      </w:r>
      <w:r w:rsidRPr="00CB1335">
        <w:rPr>
          <w:rFonts w:ascii="Calibri Light" w:hAnsi="Calibri Light" w:cs="Calibri Light"/>
          <w:spacing w:val="-2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to</w:t>
      </w:r>
      <w:r w:rsidRPr="00CB1335">
        <w:rPr>
          <w:rFonts w:ascii="Calibri Light" w:hAnsi="Calibri Light" w:cs="Calibri Light"/>
          <w:spacing w:val="-1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be represented by</w:t>
      </w:r>
      <w:r w:rsidRPr="00CB1335">
        <w:rPr>
          <w:rFonts w:ascii="Calibri Light" w:hAnsi="Calibri Light" w:cs="Calibri Light"/>
          <w:spacing w:val="-2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proxy</w:t>
      </w:r>
      <w:r w:rsidRPr="00CB1335">
        <w:rPr>
          <w:rFonts w:ascii="Calibri Light" w:hAnsi="Calibri Light" w:cs="Calibri Light"/>
          <w:spacing w:val="-2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can</w:t>
      </w:r>
      <w:r w:rsidRPr="00CB1335">
        <w:rPr>
          <w:rFonts w:ascii="Calibri Light" w:hAnsi="Calibri Light" w:cs="Calibri Light"/>
          <w:spacing w:val="-2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use this proxy</w:t>
      </w:r>
      <w:r w:rsidRPr="00CB1335">
        <w:rPr>
          <w:rFonts w:ascii="Calibri Light" w:hAnsi="Calibri Light" w:cs="Calibri Light"/>
          <w:spacing w:val="-2"/>
          <w:w w:val="125"/>
        </w:rPr>
        <w:t xml:space="preserve"> </w:t>
      </w:r>
      <w:r w:rsidRPr="00CB1335">
        <w:rPr>
          <w:rFonts w:ascii="Calibri Light" w:hAnsi="Calibri Light" w:cs="Calibri Light"/>
          <w:w w:val="125"/>
        </w:rPr>
        <w:t>form.</w:t>
      </w:r>
    </w:p>
    <w:p w14:paraId="1980582A" w14:textId="77777777" w:rsidR="00C113D8" w:rsidRPr="00CB1335" w:rsidRDefault="008733D0">
      <w:pPr>
        <w:pStyle w:val="Brdtext"/>
        <w:spacing w:before="116"/>
        <w:ind w:left="172"/>
        <w:rPr>
          <w:rFonts w:ascii="Calibri Light" w:hAnsi="Calibri Light" w:cs="Calibri Light"/>
        </w:rPr>
      </w:pPr>
      <w:r w:rsidRPr="00CB1335">
        <w:rPr>
          <w:rFonts w:ascii="Calibri Light" w:hAnsi="Calibri Light" w:cs="Calibri Light"/>
          <w:w w:val="115"/>
        </w:rPr>
        <w:t>The</w:t>
      </w:r>
      <w:r w:rsidRPr="00CB1335">
        <w:rPr>
          <w:rFonts w:ascii="Calibri Light" w:hAnsi="Calibri Light" w:cs="Calibri Light"/>
          <w:spacing w:val="21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undersigned</w:t>
      </w:r>
      <w:r w:rsidRPr="00CB1335">
        <w:rPr>
          <w:rFonts w:ascii="Calibri Light" w:hAnsi="Calibri Light" w:cs="Calibri Light"/>
          <w:spacing w:val="14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shareholder</w:t>
      </w:r>
      <w:r w:rsidRPr="00CB1335">
        <w:rPr>
          <w:rFonts w:ascii="Calibri Light" w:hAnsi="Calibri Light" w:cs="Calibri Light"/>
          <w:spacing w:val="13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in</w:t>
      </w:r>
      <w:r w:rsidRPr="00CB1335">
        <w:rPr>
          <w:rFonts w:ascii="Calibri Light" w:hAnsi="Calibri Light" w:cs="Calibri Light"/>
          <w:spacing w:val="20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Nelly</w:t>
      </w:r>
      <w:r w:rsidRPr="00CB1335">
        <w:rPr>
          <w:rFonts w:ascii="Calibri Light" w:hAnsi="Calibri Light" w:cs="Calibri Light"/>
          <w:spacing w:val="14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Group</w:t>
      </w:r>
      <w:r w:rsidRPr="00CB1335">
        <w:rPr>
          <w:rFonts w:ascii="Calibri Light" w:hAnsi="Calibri Light" w:cs="Calibri Light"/>
          <w:spacing w:val="18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AB</w:t>
      </w:r>
      <w:r w:rsidRPr="00CB1335">
        <w:rPr>
          <w:rFonts w:ascii="Calibri Light" w:hAnsi="Calibri Light" w:cs="Calibri Light"/>
          <w:spacing w:val="20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(publ)</w:t>
      </w:r>
      <w:r w:rsidRPr="00CB1335">
        <w:rPr>
          <w:rFonts w:ascii="Calibri Light" w:hAnsi="Calibri Light" w:cs="Calibri Light"/>
          <w:spacing w:val="17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("</w:t>
      </w:r>
      <w:r w:rsidRPr="00CB1335">
        <w:rPr>
          <w:rFonts w:ascii="Calibri Light" w:hAnsi="Calibri Light" w:cs="Calibri Light"/>
          <w:b/>
          <w:w w:val="115"/>
        </w:rPr>
        <w:t>Nelly</w:t>
      </w:r>
      <w:r w:rsidRPr="00CB1335">
        <w:rPr>
          <w:rFonts w:ascii="Calibri Light" w:hAnsi="Calibri Light" w:cs="Calibri Light"/>
          <w:w w:val="115"/>
        </w:rPr>
        <w:t>")</w:t>
      </w:r>
      <w:r w:rsidRPr="00CB1335">
        <w:rPr>
          <w:rFonts w:ascii="Calibri Light" w:hAnsi="Calibri Light" w:cs="Calibri Light"/>
          <w:spacing w:val="18"/>
          <w:w w:val="115"/>
        </w:rPr>
        <w:t xml:space="preserve"> </w:t>
      </w:r>
      <w:r w:rsidRPr="00CB1335">
        <w:rPr>
          <w:rFonts w:ascii="Calibri Light" w:hAnsi="Calibri Light" w:cs="Calibri Light"/>
          <w:w w:val="115"/>
        </w:rPr>
        <w:t>hereby</w:t>
      </w:r>
      <w:r w:rsidRPr="00CB1335">
        <w:rPr>
          <w:rFonts w:ascii="Calibri Light" w:hAnsi="Calibri Light" w:cs="Calibri Light"/>
          <w:spacing w:val="15"/>
          <w:w w:val="115"/>
        </w:rPr>
        <w:t xml:space="preserve"> </w:t>
      </w:r>
      <w:r w:rsidRPr="00CB1335">
        <w:rPr>
          <w:rFonts w:ascii="Calibri Light" w:hAnsi="Calibri Light" w:cs="Calibri Light"/>
          <w:spacing w:val="-2"/>
          <w:w w:val="115"/>
        </w:rPr>
        <w:t>authorises</w:t>
      </w:r>
    </w:p>
    <w:p w14:paraId="1980582B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2C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2D" w14:textId="77777777" w:rsidR="00C113D8" w:rsidRPr="00CB1335" w:rsidRDefault="00C113D8">
      <w:pPr>
        <w:pStyle w:val="Brdtext"/>
        <w:spacing w:before="54" w:after="1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4249"/>
        <w:gridCol w:w="720"/>
        <w:gridCol w:w="3985"/>
      </w:tblGrid>
      <w:tr w:rsidR="00C113D8" w:rsidRPr="00CB1335" w14:paraId="19805831" w14:textId="77777777">
        <w:trPr>
          <w:trHeight w:val="94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980582E" w14:textId="77777777" w:rsidR="00C113D8" w:rsidRPr="00CB1335" w:rsidRDefault="008733D0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Proxy</w:t>
            </w:r>
            <w:r w:rsidRPr="00CB1335">
              <w:rPr>
                <w:rFonts w:ascii="Calibri Light" w:hAnsi="Calibri Light" w:cs="Calibri Light"/>
                <w:i/>
                <w:spacing w:val="-11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holder's</w:t>
            </w:r>
            <w:r w:rsidRPr="00CB1335">
              <w:rPr>
                <w:rFonts w:ascii="Calibri Light" w:hAnsi="Calibri Light" w:cs="Calibri Light"/>
                <w:i/>
                <w:spacing w:val="-11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4"/>
                <w:w w:val="125"/>
                <w:sz w:val="16"/>
                <w:szCs w:val="16"/>
              </w:rPr>
              <w:t>name</w:t>
            </w:r>
          </w:p>
        </w:tc>
        <w:tc>
          <w:tcPr>
            <w:tcW w:w="720" w:type="dxa"/>
          </w:tcPr>
          <w:p w14:paraId="1980582F" w14:textId="77777777" w:rsidR="00C113D8" w:rsidRPr="00CB1335" w:rsidRDefault="00C113D8">
            <w:pPr>
              <w:pStyle w:val="TableParagraph"/>
              <w:spacing w:before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19805830" w14:textId="77777777" w:rsidR="00C113D8" w:rsidRPr="00CB1335" w:rsidRDefault="008733D0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spacing w:val="-2"/>
                <w:w w:val="130"/>
                <w:sz w:val="16"/>
                <w:szCs w:val="16"/>
              </w:rPr>
              <w:t>Daytime</w:t>
            </w:r>
            <w:r w:rsidRPr="00CB1335">
              <w:rPr>
                <w:rFonts w:ascii="Calibri Light" w:hAnsi="Calibri Light" w:cs="Calibri Light"/>
                <w:i/>
                <w:spacing w:val="-3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2"/>
                <w:w w:val="130"/>
                <w:sz w:val="16"/>
                <w:szCs w:val="16"/>
              </w:rPr>
              <w:t>phone number</w:t>
            </w:r>
          </w:p>
        </w:tc>
      </w:tr>
      <w:tr w:rsidR="00C113D8" w:rsidRPr="00CB1335" w14:paraId="19805835" w14:textId="77777777">
        <w:trPr>
          <w:trHeight w:val="275"/>
        </w:trPr>
        <w:tc>
          <w:tcPr>
            <w:tcW w:w="4249" w:type="dxa"/>
            <w:tcBorders>
              <w:top w:val="single" w:sz="4" w:space="0" w:color="000000"/>
            </w:tcBorders>
          </w:tcPr>
          <w:p w14:paraId="19805832" w14:textId="77777777" w:rsidR="00C113D8" w:rsidRPr="00CB1335" w:rsidRDefault="008733D0">
            <w:pPr>
              <w:pStyle w:val="TableParagraph"/>
              <w:spacing w:line="173" w:lineRule="exact"/>
              <w:ind w:left="108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spacing w:val="-2"/>
                <w:w w:val="125"/>
                <w:sz w:val="16"/>
                <w:szCs w:val="16"/>
              </w:rPr>
              <w:t>Address</w:t>
            </w:r>
          </w:p>
        </w:tc>
        <w:tc>
          <w:tcPr>
            <w:tcW w:w="720" w:type="dxa"/>
          </w:tcPr>
          <w:p w14:paraId="19805833" w14:textId="77777777" w:rsidR="00C113D8" w:rsidRPr="00CB1335" w:rsidRDefault="00C113D8">
            <w:pPr>
              <w:pStyle w:val="TableParagraph"/>
              <w:spacing w:before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000000"/>
            </w:tcBorders>
          </w:tcPr>
          <w:p w14:paraId="19805834" w14:textId="77777777" w:rsidR="00C113D8" w:rsidRPr="00CB1335" w:rsidRDefault="008733D0">
            <w:pPr>
              <w:pStyle w:val="TableParagraph"/>
              <w:spacing w:line="173" w:lineRule="exact"/>
              <w:ind w:left="107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30"/>
                <w:sz w:val="16"/>
                <w:szCs w:val="16"/>
              </w:rPr>
              <w:t>Postcode</w:t>
            </w:r>
            <w:r w:rsidRPr="00CB1335">
              <w:rPr>
                <w:rFonts w:ascii="Calibri Light" w:hAnsi="Calibri Light" w:cs="Calibri Light"/>
                <w:i/>
                <w:spacing w:val="-7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30"/>
                <w:sz w:val="16"/>
                <w:szCs w:val="16"/>
              </w:rPr>
              <w:t>and</w:t>
            </w:r>
            <w:r w:rsidRPr="00CB1335">
              <w:rPr>
                <w:rFonts w:ascii="Calibri Light" w:hAnsi="Calibri Light" w:cs="Calibri Light"/>
                <w:i/>
                <w:spacing w:val="-12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4"/>
                <w:w w:val="130"/>
                <w:sz w:val="16"/>
                <w:szCs w:val="16"/>
              </w:rPr>
              <w:t>city</w:t>
            </w:r>
          </w:p>
        </w:tc>
      </w:tr>
    </w:tbl>
    <w:p w14:paraId="19805836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37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38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39" w14:textId="77777777" w:rsidR="00C113D8" w:rsidRPr="00CB1335" w:rsidRDefault="00C113D8">
      <w:pPr>
        <w:pStyle w:val="Brdtext"/>
        <w:spacing w:before="12"/>
        <w:rPr>
          <w:rFonts w:ascii="Calibri Light" w:hAnsi="Calibri Light" w:cs="Calibri Light"/>
        </w:rPr>
      </w:pPr>
    </w:p>
    <w:p w14:paraId="1980583A" w14:textId="2B86E892" w:rsidR="00C113D8" w:rsidRPr="00CB1335" w:rsidRDefault="008733D0">
      <w:pPr>
        <w:pStyle w:val="Brdtext"/>
        <w:spacing w:before="1" w:line="292" w:lineRule="auto"/>
        <w:ind w:left="172" w:right="167"/>
        <w:rPr>
          <w:rFonts w:ascii="Calibri Light" w:hAnsi="Calibri Light" w:cs="Calibri Light"/>
        </w:rPr>
      </w:pPr>
      <w:r w:rsidRPr="00CB1335">
        <w:rPr>
          <w:rFonts w:ascii="Calibri Light" w:hAnsi="Calibri Light" w:cs="Calibri Light"/>
          <w:w w:val="120"/>
        </w:rPr>
        <w:t>to vote and postal vote for all of the shares owned by the shareholder in Nelly at the Annual General Meeting on Monday 1</w:t>
      </w:r>
      <w:r w:rsidR="00691EE6">
        <w:rPr>
          <w:rFonts w:ascii="Calibri Light" w:hAnsi="Calibri Light" w:cs="Calibri Light"/>
          <w:w w:val="120"/>
        </w:rPr>
        <w:t>8</w:t>
      </w:r>
      <w:r w:rsidRPr="00CB1335">
        <w:rPr>
          <w:rFonts w:ascii="Calibri Light" w:hAnsi="Calibri Light" w:cs="Calibri Light"/>
          <w:w w:val="120"/>
        </w:rPr>
        <w:t xml:space="preserve"> May 202</w:t>
      </w:r>
      <w:r w:rsidR="00691EE6">
        <w:rPr>
          <w:rFonts w:ascii="Calibri Light" w:hAnsi="Calibri Light" w:cs="Calibri Light"/>
          <w:w w:val="120"/>
        </w:rPr>
        <w:t>6</w:t>
      </w:r>
      <w:r w:rsidRPr="00CB1335">
        <w:rPr>
          <w:rFonts w:ascii="Calibri Light" w:hAnsi="Calibri Light" w:cs="Calibri Light"/>
          <w:w w:val="120"/>
        </w:rPr>
        <w:t>.</w:t>
      </w:r>
    </w:p>
    <w:p w14:paraId="1980583B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3C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3D" w14:textId="77777777" w:rsidR="00C113D8" w:rsidRPr="00CB1335" w:rsidRDefault="00C113D8">
      <w:pPr>
        <w:pStyle w:val="Brdtext"/>
        <w:spacing w:before="150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4249"/>
        <w:gridCol w:w="720"/>
        <w:gridCol w:w="3985"/>
      </w:tblGrid>
      <w:tr w:rsidR="00C113D8" w:rsidRPr="00CB1335" w14:paraId="19805841" w14:textId="77777777">
        <w:trPr>
          <w:trHeight w:val="94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980583E" w14:textId="77777777" w:rsidR="00C113D8" w:rsidRPr="00CB1335" w:rsidRDefault="008733D0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30"/>
                <w:sz w:val="16"/>
                <w:szCs w:val="16"/>
              </w:rPr>
              <w:t>Place</w:t>
            </w:r>
            <w:r w:rsidRPr="00CB1335">
              <w:rPr>
                <w:rFonts w:ascii="Calibri Light" w:hAnsi="Calibri Light" w:cs="Calibri Light"/>
                <w:i/>
                <w:spacing w:val="-4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30"/>
                <w:sz w:val="16"/>
                <w:szCs w:val="16"/>
              </w:rPr>
              <w:t>and</w:t>
            </w:r>
            <w:r w:rsidRPr="00CB1335">
              <w:rPr>
                <w:rFonts w:ascii="Calibri Light" w:hAnsi="Calibri Light" w:cs="Calibri Light"/>
                <w:i/>
                <w:spacing w:val="-3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4"/>
                <w:w w:val="130"/>
                <w:sz w:val="16"/>
                <w:szCs w:val="16"/>
              </w:rPr>
              <w:t>date</w:t>
            </w:r>
          </w:p>
        </w:tc>
        <w:tc>
          <w:tcPr>
            <w:tcW w:w="720" w:type="dxa"/>
          </w:tcPr>
          <w:p w14:paraId="1980583F" w14:textId="77777777" w:rsidR="00C113D8" w:rsidRPr="00CB1335" w:rsidRDefault="00C113D8">
            <w:pPr>
              <w:pStyle w:val="TableParagraph"/>
              <w:spacing w:before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19805840" w14:textId="77777777" w:rsidR="00C113D8" w:rsidRPr="00CB1335" w:rsidRDefault="008733D0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Authorised</w:t>
            </w:r>
            <w:r w:rsidRPr="00CB1335">
              <w:rPr>
                <w:rFonts w:ascii="Calibri Light" w:hAnsi="Calibri Light" w:cs="Calibri Light"/>
                <w:i/>
                <w:spacing w:val="-6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signature of</w:t>
            </w:r>
            <w:r w:rsidRPr="00CB1335">
              <w:rPr>
                <w:rFonts w:ascii="Calibri Light" w:hAnsi="Calibri Light" w:cs="Calibri Light"/>
                <w:i/>
                <w:spacing w:val="-4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2"/>
                <w:w w:val="125"/>
                <w:sz w:val="16"/>
                <w:szCs w:val="16"/>
              </w:rPr>
              <w:t>shareholder</w:t>
            </w:r>
          </w:p>
        </w:tc>
      </w:tr>
      <w:tr w:rsidR="00C113D8" w:rsidRPr="00CB1335" w14:paraId="19805845" w14:textId="77777777">
        <w:trPr>
          <w:trHeight w:val="94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9805842" w14:textId="77777777" w:rsidR="00C113D8" w:rsidRPr="00CB1335" w:rsidRDefault="008733D0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Name of the</w:t>
            </w:r>
            <w:r w:rsidRPr="00CB1335">
              <w:rPr>
                <w:rFonts w:ascii="Calibri Light" w:hAnsi="Calibri Light" w:cs="Calibri Light"/>
                <w:i/>
                <w:spacing w:val="-3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2"/>
                <w:w w:val="125"/>
                <w:sz w:val="16"/>
                <w:szCs w:val="16"/>
              </w:rPr>
              <w:t>shareholder</w:t>
            </w:r>
          </w:p>
        </w:tc>
        <w:tc>
          <w:tcPr>
            <w:tcW w:w="720" w:type="dxa"/>
          </w:tcPr>
          <w:p w14:paraId="19805843" w14:textId="77777777" w:rsidR="00C113D8" w:rsidRPr="00CB1335" w:rsidRDefault="00C113D8">
            <w:pPr>
              <w:pStyle w:val="TableParagraph"/>
              <w:spacing w:before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19805844" w14:textId="77777777" w:rsidR="00C113D8" w:rsidRPr="00CB1335" w:rsidRDefault="008733D0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Clarification</w:t>
            </w:r>
            <w:r w:rsidRPr="00CB1335">
              <w:rPr>
                <w:rFonts w:ascii="Calibri Light" w:hAnsi="Calibri Light" w:cs="Calibri Light"/>
                <w:i/>
                <w:spacing w:val="-10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of</w:t>
            </w:r>
            <w:r w:rsidRPr="00CB1335">
              <w:rPr>
                <w:rFonts w:ascii="Calibri Light" w:hAnsi="Calibri Light" w:cs="Calibri Light"/>
                <w:i/>
                <w:spacing w:val="-7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2"/>
                <w:w w:val="125"/>
                <w:sz w:val="16"/>
                <w:szCs w:val="16"/>
              </w:rPr>
              <w:t>signature</w:t>
            </w:r>
          </w:p>
        </w:tc>
      </w:tr>
      <w:tr w:rsidR="00C113D8" w:rsidRPr="00CB1335" w14:paraId="19805849" w14:textId="77777777">
        <w:trPr>
          <w:trHeight w:val="510"/>
        </w:trPr>
        <w:tc>
          <w:tcPr>
            <w:tcW w:w="4249" w:type="dxa"/>
            <w:tcBorders>
              <w:top w:val="single" w:sz="4" w:space="0" w:color="000000"/>
            </w:tcBorders>
          </w:tcPr>
          <w:p w14:paraId="19805846" w14:textId="77777777" w:rsidR="00C113D8" w:rsidRPr="00CB1335" w:rsidRDefault="008733D0">
            <w:pPr>
              <w:pStyle w:val="TableParagraph"/>
              <w:spacing w:before="30" w:line="230" w:lineRule="atLeast"/>
              <w:ind w:left="108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Personal</w:t>
            </w:r>
            <w:r w:rsidRPr="00CB1335">
              <w:rPr>
                <w:rFonts w:ascii="Calibri Light" w:hAnsi="Calibri Light" w:cs="Calibri Light"/>
                <w:i/>
                <w:spacing w:val="-9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identification</w:t>
            </w:r>
            <w:r w:rsidRPr="00CB1335">
              <w:rPr>
                <w:rFonts w:ascii="Calibri Light" w:hAnsi="Calibri Light" w:cs="Calibri Light"/>
                <w:i/>
                <w:spacing w:val="-12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no.</w:t>
            </w:r>
            <w:r w:rsidRPr="00CB1335">
              <w:rPr>
                <w:rFonts w:ascii="Calibri Light" w:hAnsi="Calibri Light" w:cs="Calibri Light"/>
                <w:i/>
                <w:spacing w:val="-8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or</w:t>
            </w:r>
            <w:r w:rsidRPr="00CB1335">
              <w:rPr>
                <w:rFonts w:ascii="Calibri Light" w:hAnsi="Calibri Light" w:cs="Calibri Light"/>
                <w:i/>
                <w:spacing w:val="-10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company</w:t>
            </w:r>
            <w:r w:rsidRPr="00CB1335">
              <w:rPr>
                <w:rFonts w:ascii="Calibri Light" w:hAnsi="Calibri Light" w:cs="Calibri Light"/>
                <w:i/>
                <w:spacing w:val="-9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reg.</w:t>
            </w:r>
            <w:r w:rsidRPr="00CB1335">
              <w:rPr>
                <w:rFonts w:ascii="Calibri Light" w:hAnsi="Calibri Light" w:cs="Calibri Light"/>
                <w:i/>
                <w:spacing w:val="-9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no.</w:t>
            </w:r>
            <w:r w:rsidRPr="00CB1335">
              <w:rPr>
                <w:rFonts w:ascii="Calibri Light" w:hAnsi="Calibri Light" w:cs="Calibri Light"/>
                <w:i/>
                <w:spacing w:val="-11"/>
                <w:w w:val="125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w w:val="125"/>
                <w:sz w:val="16"/>
                <w:szCs w:val="16"/>
              </w:rPr>
              <w:t>of the shareholder</w:t>
            </w:r>
          </w:p>
        </w:tc>
        <w:tc>
          <w:tcPr>
            <w:tcW w:w="720" w:type="dxa"/>
          </w:tcPr>
          <w:p w14:paraId="19805847" w14:textId="77777777" w:rsidR="00C113D8" w:rsidRPr="00CB1335" w:rsidRDefault="00C113D8">
            <w:pPr>
              <w:pStyle w:val="TableParagraph"/>
              <w:spacing w:before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000000"/>
            </w:tcBorders>
          </w:tcPr>
          <w:p w14:paraId="19805848" w14:textId="77777777" w:rsidR="00C113D8" w:rsidRPr="00CB1335" w:rsidRDefault="008733D0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CB1335">
              <w:rPr>
                <w:rFonts w:ascii="Calibri Light" w:hAnsi="Calibri Light" w:cs="Calibri Light"/>
                <w:i/>
                <w:spacing w:val="-2"/>
                <w:w w:val="130"/>
                <w:sz w:val="16"/>
                <w:szCs w:val="16"/>
              </w:rPr>
              <w:t>Daytime</w:t>
            </w:r>
            <w:r w:rsidRPr="00CB1335">
              <w:rPr>
                <w:rFonts w:ascii="Calibri Light" w:hAnsi="Calibri Light" w:cs="Calibri Light"/>
                <w:i/>
                <w:spacing w:val="-3"/>
                <w:w w:val="130"/>
                <w:sz w:val="16"/>
                <w:szCs w:val="16"/>
              </w:rPr>
              <w:t xml:space="preserve"> </w:t>
            </w:r>
            <w:r w:rsidRPr="00CB1335">
              <w:rPr>
                <w:rFonts w:ascii="Calibri Light" w:hAnsi="Calibri Light" w:cs="Calibri Light"/>
                <w:i/>
                <w:spacing w:val="-2"/>
                <w:w w:val="130"/>
                <w:sz w:val="16"/>
                <w:szCs w:val="16"/>
              </w:rPr>
              <w:t>phone number</w:t>
            </w:r>
          </w:p>
        </w:tc>
      </w:tr>
    </w:tbl>
    <w:p w14:paraId="1980584A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4B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4C" w14:textId="77777777" w:rsidR="00C113D8" w:rsidRPr="00CB1335" w:rsidRDefault="00C113D8">
      <w:pPr>
        <w:pStyle w:val="Brdtext"/>
        <w:rPr>
          <w:rFonts w:ascii="Calibri Light" w:hAnsi="Calibri Light" w:cs="Calibri Light"/>
        </w:rPr>
      </w:pPr>
    </w:p>
    <w:p w14:paraId="1980584D" w14:textId="77777777" w:rsidR="00C113D8" w:rsidRPr="00CB1335" w:rsidRDefault="00C113D8">
      <w:pPr>
        <w:pStyle w:val="Brdtext"/>
        <w:spacing w:before="92"/>
        <w:rPr>
          <w:rFonts w:ascii="Calibri Light" w:hAnsi="Calibri Light" w:cs="Calibri Light"/>
        </w:rPr>
      </w:pPr>
    </w:p>
    <w:p w14:paraId="1980584E" w14:textId="77777777" w:rsidR="00C113D8" w:rsidRPr="00CB1335" w:rsidRDefault="008733D0">
      <w:pPr>
        <w:pStyle w:val="Rubrik2"/>
        <w:rPr>
          <w:rFonts w:ascii="Calibri Light" w:hAnsi="Calibri Light" w:cs="Calibri Light"/>
        </w:rPr>
      </w:pPr>
      <w:r w:rsidRPr="00CB1335">
        <w:rPr>
          <w:rFonts w:ascii="Calibri Light" w:hAnsi="Calibri Light" w:cs="Calibri Light"/>
          <w:w w:val="90"/>
        </w:rPr>
        <w:t>Processing</w:t>
      </w:r>
      <w:r w:rsidRPr="00CB1335">
        <w:rPr>
          <w:rFonts w:ascii="Calibri Light" w:hAnsi="Calibri Light" w:cs="Calibri Light"/>
          <w:spacing w:val="12"/>
        </w:rPr>
        <w:t xml:space="preserve"> </w:t>
      </w:r>
      <w:r w:rsidRPr="00CB1335">
        <w:rPr>
          <w:rFonts w:ascii="Calibri Light" w:hAnsi="Calibri Light" w:cs="Calibri Light"/>
          <w:w w:val="90"/>
        </w:rPr>
        <w:t>of</w:t>
      </w:r>
      <w:r w:rsidRPr="00CB1335">
        <w:rPr>
          <w:rFonts w:ascii="Calibri Light" w:hAnsi="Calibri Light" w:cs="Calibri Light"/>
          <w:spacing w:val="9"/>
        </w:rPr>
        <w:t xml:space="preserve"> </w:t>
      </w:r>
      <w:r w:rsidRPr="00CB1335">
        <w:rPr>
          <w:rFonts w:ascii="Calibri Light" w:hAnsi="Calibri Light" w:cs="Calibri Light"/>
          <w:w w:val="90"/>
        </w:rPr>
        <w:t>personal</w:t>
      </w:r>
      <w:r w:rsidRPr="00CB1335">
        <w:rPr>
          <w:rFonts w:ascii="Calibri Light" w:hAnsi="Calibri Light" w:cs="Calibri Light"/>
          <w:spacing w:val="13"/>
        </w:rPr>
        <w:t xml:space="preserve"> </w:t>
      </w:r>
      <w:r w:rsidRPr="00CB1335">
        <w:rPr>
          <w:rFonts w:ascii="Calibri Light" w:hAnsi="Calibri Light" w:cs="Calibri Light"/>
          <w:spacing w:val="-4"/>
          <w:w w:val="90"/>
        </w:rPr>
        <w:t>data</w:t>
      </w:r>
    </w:p>
    <w:p w14:paraId="1980584F" w14:textId="77777777" w:rsidR="00C113D8" w:rsidRPr="00CB1335" w:rsidRDefault="008733D0">
      <w:pPr>
        <w:pStyle w:val="Brdtext"/>
        <w:spacing w:before="78" w:line="324" w:lineRule="auto"/>
        <w:ind w:left="172" w:right="2310"/>
        <w:rPr>
          <w:rFonts w:ascii="Calibri Light" w:hAnsi="Calibri Light" w:cs="Calibri Light"/>
        </w:rPr>
      </w:pPr>
      <w:r w:rsidRPr="00CB1335">
        <w:rPr>
          <w:rFonts w:ascii="Calibri Light" w:hAnsi="Calibri Light" w:cs="Calibri Light"/>
          <w:w w:val="120"/>
        </w:rPr>
        <w:t xml:space="preserve">For information regarding the processing of your personal data, please refer to: </w:t>
      </w:r>
      <w:hyperlink r:id="rId10">
        <w:r w:rsidRPr="00CB1335">
          <w:rPr>
            <w:rFonts w:ascii="Calibri Light" w:hAnsi="Calibri Light" w:cs="Calibri Light"/>
            <w:color w:val="F58E90"/>
            <w:w w:val="120"/>
          </w:rPr>
          <w:t>www.computershare.com/se/gm-gdpr</w:t>
        </w:r>
      </w:hyperlink>
      <w:r w:rsidRPr="00CB1335">
        <w:rPr>
          <w:rFonts w:ascii="Calibri Light" w:hAnsi="Calibri Light" w:cs="Calibri Light"/>
          <w:color w:val="F58E90"/>
          <w:spacing w:val="-4"/>
          <w:w w:val="120"/>
        </w:rPr>
        <w:t xml:space="preserve"> </w:t>
      </w:r>
      <w:r w:rsidRPr="00CB1335">
        <w:rPr>
          <w:rFonts w:ascii="Calibri Light" w:hAnsi="Calibri Light" w:cs="Calibri Light"/>
          <w:w w:val="120"/>
        </w:rPr>
        <w:t xml:space="preserve">and </w:t>
      </w:r>
      <w:hyperlink r:id="rId11">
        <w:r w:rsidRPr="00CB1335">
          <w:rPr>
            <w:rFonts w:ascii="Calibri Light" w:hAnsi="Calibri Light" w:cs="Calibri Light"/>
            <w:color w:val="F58E90"/>
            <w:spacing w:val="-2"/>
            <w:w w:val="120"/>
          </w:rPr>
          <w:t>www.euroclear.com/dam/ESw/Legal/Privacy-notice-bolagsstammor-engelska.pdf</w:t>
        </w:r>
        <w:r w:rsidRPr="00CB1335">
          <w:rPr>
            <w:rFonts w:ascii="Calibri Light" w:hAnsi="Calibri Light" w:cs="Calibri Light"/>
            <w:spacing w:val="-2"/>
            <w:w w:val="120"/>
          </w:rPr>
          <w:t>.</w:t>
        </w:r>
      </w:hyperlink>
    </w:p>
    <w:sectPr w:rsidR="00C113D8" w:rsidRPr="00CB1335">
      <w:footerReference w:type="default" r:id="rId12"/>
      <w:type w:val="continuous"/>
      <w:pgSz w:w="11910" w:h="16840"/>
      <w:pgMar w:top="1760" w:right="1417" w:bottom="1000" w:left="1417" w:header="0" w:footer="8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948D" w14:textId="77777777" w:rsidR="00CC43BA" w:rsidRDefault="00CC43BA">
      <w:r>
        <w:separator/>
      </w:r>
    </w:p>
  </w:endnote>
  <w:endnote w:type="continuationSeparator" w:id="0">
    <w:p w14:paraId="1D119EAF" w14:textId="77777777" w:rsidR="00CC43BA" w:rsidRDefault="00CC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5852" w14:textId="77777777" w:rsidR="00C113D8" w:rsidRDefault="008733D0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9805853" wp14:editId="19805854">
              <wp:simplePos x="0" y="0"/>
              <wp:positionH relativeFrom="page">
                <wp:posOffset>996492</wp:posOffset>
              </wp:positionH>
              <wp:positionV relativeFrom="page">
                <wp:posOffset>10032983</wp:posOffset>
              </wp:positionV>
              <wp:extent cx="5568315" cy="394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31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05855" w14:textId="77777777" w:rsidR="00C113D8" w:rsidRPr="008733D0" w:rsidRDefault="008733D0">
                          <w:pPr>
                            <w:spacing w:before="5" w:line="288" w:lineRule="auto"/>
                            <w:ind w:left="20" w:right="18"/>
                            <w:jc w:val="both"/>
                            <w:rPr>
                              <w:rFonts w:ascii="Calibri Light" w:hAnsi="Calibri Light" w:cs="Calibri Light"/>
                              <w:b/>
                              <w:i/>
                              <w:sz w:val="14"/>
                            </w:rPr>
                          </w:pPr>
                          <w:r w:rsidRPr="008733D0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Please note that notification to the Annual General Meeting must be made even if the shareholder wishes to exercise the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spacing w:val="40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shareholder’s rights at the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spacing w:val="14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Annual General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spacing w:val="13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Meeting through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spacing w:val="13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 xml:space="preserve">a proxy.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A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4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submitted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4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proxy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5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form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5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is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3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not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4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a valid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15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notification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spacing w:val="40"/>
                              <w:w w:val="125"/>
                              <w:sz w:val="14"/>
                            </w:rPr>
                            <w:t xml:space="preserve"> </w:t>
                          </w:r>
                          <w:r w:rsidRPr="008733D0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for the Annual General Meeting.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58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45pt;margin-top:790pt;width:438.45pt;height:31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" filled="f" stroked="f">
              <v:textbox inset="0,0,0,0">
                <w:txbxContent>
                  <w:p w14:paraId="19805855" w14:textId="77777777" w:rsidR="00C113D8" w:rsidRPr="008733D0" w:rsidRDefault="008733D0">
                    <w:pPr>
                      <w:spacing w:before="5" w:line="288" w:lineRule="auto"/>
                      <w:ind w:left="20" w:right="18"/>
                      <w:jc w:val="both"/>
                      <w:rPr>
                        <w:rFonts w:ascii="Calibri Light" w:hAnsi="Calibri Light" w:cs="Calibri Light"/>
                        <w:b/>
                        <w:i/>
                        <w:sz w:val="14"/>
                      </w:rPr>
                    </w:pPr>
                    <w:r w:rsidRPr="008733D0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Please note that notification to the Annual General Meeting must be made even if the shareholder wishes to exercise the</w:t>
                    </w:r>
                    <w:r w:rsidRPr="008733D0">
                      <w:rPr>
                        <w:rFonts w:ascii="Calibri Light" w:hAnsi="Calibri Light" w:cs="Calibri Light"/>
                        <w:i/>
                        <w:spacing w:val="40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shareholder’s rights at the</w:t>
                    </w:r>
                    <w:r w:rsidRPr="008733D0">
                      <w:rPr>
                        <w:rFonts w:ascii="Calibri Light" w:hAnsi="Calibri Light" w:cs="Calibri Light"/>
                        <w:i/>
                        <w:spacing w:val="14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Annual General</w:t>
                    </w:r>
                    <w:r w:rsidRPr="008733D0">
                      <w:rPr>
                        <w:rFonts w:ascii="Calibri Light" w:hAnsi="Calibri Light" w:cs="Calibri Light"/>
                        <w:i/>
                        <w:spacing w:val="13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Meeting through</w:t>
                    </w:r>
                    <w:r w:rsidRPr="008733D0">
                      <w:rPr>
                        <w:rFonts w:ascii="Calibri Light" w:hAnsi="Calibri Light" w:cs="Calibri Light"/>
                        <w:i/>
                        <w:spacing w:val="13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 xml:space="preserve">a proxy.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A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4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submitted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4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proxy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5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form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5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is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3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not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4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a valid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15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notification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spacing w:val="40"/>
                        <w:w w:val="125"/>
                        <w:sz w:val="14"/>
                      </w:rPr>
                      <w:t xml:space="preserve"> </w:t>
                    </w:r>
                    <w:r w:rsidRPr="008733D0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for the Annual General Meeting.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F027" w14:textId="77777777" w:rsidR="00CC43BA" w:rsidRDefault="00CC43BA">
      <w:r>
        <w:separator/>
      </w:r>
    </w:p>
  </w:footnote>
  <w:footnote w:type="continuationSeparator" w:id="0">
    <w:p w14:paraId="4ABD91A8" w14:textId="77777777" w:rsidR="00CC43BA" w:rsidRDefault="00CC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D8"/>
    <w:rsid w:val="002B70CB"/>
    <w:rsid w:val="004D04FB"/>
    <w:rsid w:val="00626D3F"/>
    <w:rsid w:val="00691EE6"/>
    <w:rsid w:val="008733D0"/>
    <w:rsid w:val="00AD04AD"/>
    <w:rsid w:val="00C113D8"/>
    <w:rsid w:val="00C53888"/>
    <w:rsid w:val="00CB1335"/>
    <w:rsid w:val="00CC43BA"/>
    <w:rsid w:val="00E8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5825"/>
  <w15:docId w15:val="{EFA70A74-1F3D-4465-91F7-8E6C780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9"/>
    <w:qFormat/>
    <w:pPr>
      <w:spacing w:before="1"/>
      <w:ind w:left="5"/>
      <w:jc w:val="center"/>
      <w:outlineLvl w:val="0"/>
    </w:pPr>
    <w:rPr>
      <w:rFonts w:ascii="Verdana" w:eastAsia="Verdana" w:hAnsi="Verdana" w:cs="Verdana"/>
      <w:b/>
      <w:bCs/>
    </w:rPr>
  </w:style>
  <w:style w:type="paragraph" w:styleId="Rubrik2">
    <w:name w:val="heading 2"/>
    <w:basedOn w:val="Normal"/>
    <w:uiPriority w:val="9"/>
    <w:unhideWhenUsed/>
    <w:qFormat/>
    <w:pPr>
      <w:ind w:left="172"/>
      <w:outlineLvl w:val="1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</w:style>
  <w:style w:type="paragraph" w:styleId="Sidhuvud">
    <w:name w:val="header"/>
    <w:basedOn w:val="Normal"/>
    <w:link w:val="SidhuvudChar"/>
    <w:uiPriority w:val="99"/>
    <w:unhideWhenUsed/>
    <w:rsid w:val="008733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33D0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733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33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oclear.com/dam/ESw/Legal/Privacy-notice-bolagsstammor-engelsk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mputershare.com/se/gm-gdp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a31b-1387-4c48-9a8e-523fd7153271" xsi:nil="true"/>
    <lcf76f155ced4ddcb4097134ff3c332f xmlns="6758abaf-2e6a-4ed3-b3ce-78a895d39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73465E145D445A16B80B589AB8CEA" ma:contentTypeVersion="14" ma:contentTypeDescription="Skapa ett nytt dokument." ma:contentTypeScope="" ma:versionID="1239396898d529f6110b48d6b16213a4">
  <xsd:schema xmlns:xsd="http://www.w3.org/2001/XMLSchema" xmlns:xs="http://www.w3.org/2001/XMLSchema" xmlns:p="http://schemas.microsoft.com/office/2006/metadata/properties" xmlns:ns2="6758abaf-2e6a-4ed3-b3ce-78a895d39d95" xmlns:ns3="868da31b-1387-4c48-9a8e-523fd7153271" targetNamespace="http://schemas.microsoft.com/office/2006/metadata/properties" ma:root="true" ma:fieldsID="fd170d4d0ad20c0c0ae9810d7c1727ad" ns2:_="" ns3:_="">
    <xsd:import namespace="6758abaf-2e6a-4ed3-b3ce-78a895d39d95"/>
    <xsd:import namespace="868da31b-1387-4c48-9a8e-523fd7153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8abaf-2e6a-4ed3-b3ce-78a895d39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95504e9-f154-46a7-b273-19e03908b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a31b-1387-4c48-9a8e-523fd71532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f2e50a-01c7-4df1-94b3-0af5b0c398a7}" ma:internalName="TaxCatchAll" ma:showField="CatchAllData" ma:web="868da31b-1387-4c48-9a8e-523fd7153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334BD-4ABB-4E85-A01A-559F9AAB8A45}">
  <ds:schemaRefs>
    <ds:schemaRef ds:uri="http://schemas.microsoft.com/office/2006/metadata/properties"/>
    <ds:schemaRef ds:uri="http://schemas.microsoft.com/office/infopath/2007/PartnerControls"/>
    <ds:schemaRef ds:uri="868da31b-1387-4c48-9a8e-523fd7153271"/>
    <ds:schemaRef ds:uri="6758abaf-2e6a-4ed3-b3ce-78a895d39d95"/>
  </ds:schemaRefs>
</ds:datastoreItem>
</file>

<file path=customXml/itemProps2.xml><?xml version="1.0" encoding="utf-8"?>
<ds:datastoreItem xmlns:ds="http://schemas.openxmlformats.org/officeDocument/2006/customXml" ds:itemID="{1F7468DA-7AD9-4328-B926-06DEA82A5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8abaf-2e6a-4ed3-b3ce-78a895d39d95"/>
    <ds:schemaRef ds:uri="868da31b-1387-4c48-9a8e-523fd7153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146C6-87AF-4882-A690-D10758A7F9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7cce98-26ce-472a-a1d0-3665d07dbb6d}" enabled="0" method="" siteId="{8c7cce98-26ce-472a-a1d0-3665d07dbb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Nelly Group AB (publ) - Proxy form</dc:title>
  <dc:creator>Any Authorised User</dc:creator>
  <cp:lastModifiedBy>Jonathan Hagman</cp:lastModifiedBy>
  <cp:revision>2</cp:revision>
  <cp:lastPrinted>2026-03-31T10:10:00Z</cp:lastPrinted>
  <dcterms:created xsi:type="dcterms:W3CDTF">2026-04-14T16:55:00Z</dcterms:created>
  <dcterms:modified xsi:type="dcterms:W3CDTF">2026-04-14T16:55:00Z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0x01010064873465E145D445A16B80B589AB8CEA</vt:lpwstr>
  </property>
  <property fmtid="{D5CDD505-2E9C-101B-9397-08002B2CF9AE}" pid="7" name="MediaServiceImageTags">
    <vt:lpwstr/>
  </property>
</Properties>
</file>